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-307" w:tblpY="8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1134"/>
        <w:gridCol w:w="2835"/>
        <w:gridCol w:w="2419"/>
        <w:gridCol w:w="17"/>
        <w:gridCol w:w="115"/>
        <w:gridCol w:w="2288"/>
      </w:tblGrid>
      <w:tr w:rsidR="00371007" w14:paraId="66189497" w14:textId="77777777" w:rsidTr="006672F8">
        <w:trPr>
          <w:trHeight w:val="10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1034C0" w14:textId="77777777" w:rsidR="00371007" w:rsidRDefault="00371007" w:rsidP="006672F8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DC4A6BA" w14:textId="77777777" w:rsidR="00371007" w:rsidRDefault="00371007" w:rsidP="006672F8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C3D2CDF" w14:textId="77777777" w:rsidR="00371007" w:rsidRDefault="00371007" w:rsidP="006672F8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  <w:r w:rsidR="006672F8"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 w:rsidR="006672F8">
              <w:rPr>
                <w:rFonts w:ascii="Verdana" w:eastAsia="ＭＳ ゴシック" w:hAnsi="Verdana" w:hint="eastAsia"/>
                <w:sz w:val="20"/>
              </w:rPr>
              <w:t>①</w:t>
            </w:r>
          </w:p>
        </w:tc>
        <w:tc>
          <w:tcPr>
            <w:tcW w:w="22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1EF583A" w14:textId="77777777" w:rsidR="00371007" w:rsidRDefault="006672F8" w:rsidP="006672F8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②</w:t>
            </w:r>
          </w:p>
        </w:tc>
      </w:tr>
      <w:tr w:rsidR="00371007" w14:paraId="43D3F0A2" w14:textId="77777777" w:rsidTr="00E24556">
        <w:tc>
          <w:tcPr>
            <w:tcW w:w="1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0957CB" w14:textId="77777777" w:rsidR="00371007" w:rsidRDefault="00371007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979F902" w14:textId="77777777" w:rsidR="00371007" w:rsidRDefault="00371007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D6660">
              <w:rPr>
                <w:rFonts w:ascii="ＭＳ ゴシック" w:eastAsia="ＭＳ ゴシック" w:hAnsi="ＭＳ ゴシック" w:hint="eastAsia"/>
                <w:b/>
                <w:sz w:val="22"/>
              </w:rPr>
              <w:t>アムロジピン錠</w:t>
            </w:r>
            <w:r w:rsidRPr="00BD6660">
              <w:rPr>
                <w:rFonts w:ascii="Verdana" w:eastAsia="ＭＳ ゴシック" w:hAnsi="Verdana" w:hint="eastAsia"/>
                <w:b/>
                <w:sz w:val="22"/>
              </w:rPr>
              <w:t>5mg</w:t>
            </w:r>
            <w:r w:rsidRPr="00BD6660">
              <w:rPr>
                <w:rFonts w:ascii="ＭＳ ゴシック" w:eastAsia="ＭＳ ゴシック" w:hAnsi="ＭＳ ゴシック" w:hint="eastAsia"/>
                <w:b/>
                <w:sz w:val="22"/>
              </w:rPr>
              <w:t>「クニヒロ」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52C201" w14:textId="77777777" w:rsidR="00371007" w:rsidRDefault="00371007" w:rsidP="00D723C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ノルバスク錠</w:t>
            </w:r>
            <w:r w:rsidRPr="00BD6660">
              <w:rPr>
                <w:rFonts w:ascii="Verdana" w:eastAsia="ＭＳ ゴシック" w:hAnsi="Verdana" w:hint="eastAsia"/>
                <w:b/>
                <w:spacing w:val="-4"/>
                <w:sz w:val="22"/>
              </w:rPr>
              <w:t>5</w:t>
            </w:r>
            <w:r>
              <w:rPr>
                <w:rFonts w:ascii="Verdana" w:eastAsia="ＭＳ ゴシック" w:hAnsi="Verdana" w:hint="eastAsia"/>
                <w:b/>
                <w:sz w:val="22"/>
              </w:rPr>
              <w:t>mg</w:t>
            </w:r>
          </w:p>
        </w:tc>
        <w:tc>
          <w:tcPr>
            <w:tcW w:w="22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CE97902" w14:textId="77777777" w:rsidR="00371007" w:rsidRDefault="00371007" w:rsidP="00D723C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D6660">
              <w:rPr>
                <w:rFonts w:ascii="Verdana" w:eastAsia="ＭＳ ゴシック" w:hAnsi="Verdana" w:hint="eastAsia"/>
                <w:b/>
                <w:spacing w:val="-4"/>
                <w:sz w:val="22"/>
              </w:rPr>
              <w:t>アムロジン錠</w:t>
            </w:r>
            <w:r w:rsidRPr="00BD6660">
              <w:rPr>
                <w:rFonts w:ascii="Verdana" w:eastAsia="ＭＳ ゴシック" w:hAnsi="Verdana" w:hint="eastAsia"/>
                <w:b/>
                <w:spacing w:val="-4"/>
                <w:sz w:val="22"/>
              </w:rPr>
              <w:t>5mg</w:t>
            </w:r>
          </w:p>
        </w:tc>
      </w:tr>
      <w:tr w:rsidR="00371007" w14:paraId="6DA234DA" w14:textId="77777777" w:rsidTr="00E24556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C34574" w14:textId="77777777" w:rsidR="00371007" w:rsidRDefault="00371007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424C3B5F" w14:textId="77777777" w:rsidR="00371007" w:rsidRDefault="00371007" w:rsidP="006672F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</w:tcBorders>
            <w:vAlign w:val="center"/>
          </w:tcPr>
          <w:p w14:paraId="018E8940" w14:textId="77777777" w:rsidR="00371007" w:rsidRDefault="00E12CE9" w:rsidP="00D723CA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  <w:tl2br w:val="nil"/>
            </w:tcBorders>
            <w:vAlign w:val="center"/>
          </w:tcPr>
          <w:p w14:paraId="543418A4" w14:textId="77777777" w:rsidR="00371007" w:rsidRDefault="00E12CE9" w:rsidP="006672F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14:paraId="1245419C" w14:textId="77777777" w:rsidTr="00E24556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D27C5F" w14:textId="77777777" w:rsidR="0078128D" w:rsidRDefault="0078128D" w:rsidP="006672F8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80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F9EEA6" w14:textId="77777777" w:rsidR="0078128D" w:rsidRDefault="006672F8" w:rsidP="006672F8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 w:rsidRPr="006672F8">
              <w:rPr>
                <w:rFonts w:ascii="Verdana" w:eastAsia="ＭＳ Ｐ明朝" w:hAnsi="Verdana" w:hint="eastAsia"/>
                <w:sz w:val="22"/>
              </w:rPr>
              <w:t>アムロジピンベシル酸塩</w:t>
            </w:r>
          </w:p>
        </w:tc>
      </w:tr>
      <w:tr w:rsidR="0078128D" w14:paraId="68891000" w14:textId="77777777" w:rsidTr="00E24556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F2A5FD" w14:textId="77777777" w:rsidR="0078128D" w:rsidRPr="00582241" w:rsidRDefault="0078128D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80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D683BF" w14:textId="77777777" w:rsidR="0078128D" w:rsidRDefault="0078128D" w:rsidP="00941AF5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6672F8" w:rsidRPr="006672F8">
              <w:rPr>
                <w:rFonts w:ascii="Verdana" w:eastAsia="ＭＳ Ｐ明朝" w:hAnsi="Verdana" w:hint="eastAsia"/>
                <w:sz w:val="22"/>
              </w:rPr>
              <w:t>アムロジピンベシル酸塩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941AF5">
              <w:rPr>
                <w:rFonts w:ascii="Verdana" w:eastAsia="ＭＳ Ｐ明朝" w:hAnsi="Verdana" w:hint="eastAsia"/>
                <w:sz w:val="22"/>
              </w:rPr>
              <w:t>6.93</w:t>
            </w:r>
            <w:r w:rsidR="006672F8">
              <w:rPr>
                <w:rFonts w:ascii="Verdana" w:eastAsia="ＭＳ Ｐ明朝" w:hAnsi="Verdana" w:hint="eastAsia"/>
                <w:sz w:val="22"/>
              </w:rPr>
              <w:t>mg</w:t>
            </w:r>
            <w:r w:rsidR="006672F8">
              <w:rPr>
                <w:rFonts w:ascii="Verdana" w:eastAsia="ＭＳ Ｐ明朝" w:hAnsi="Verdana" w:hint="eastAsia"/>
                <w:sz w:val="22"/>
              </w:rPr>
              <w:t>（アムロジピンとして</w:t>
            </w:r>
            <w:r w:rsidR="006672F8">
              <w:rPr>
                <w:rFonts w:ascii="Verdana" w:eastAsia="ＭＳ Ｐ明朝" w:hAnsi="Verdana" w:hint="eastAsia"/>
                <w:sz w:val="22"/>
              </w:rPr>
              <w:t>5</w:t>
            </w:r>
            <w:r w:rsidR="006672F8">
              <w:rPr>
                <w:rFonts w:ascii="Verdana" w:eastAsia="ＭＳ Ｐ明朝" w:hAnsi="Verdana"/>
                <w:sz w:val="22"/>
              </w:rPr>
              <w:t>mg</w:t>
            </w:r>
            <w:r w:rsidR="006672F8">
              <w:rPr>
                <w:rFonts w:ascii="Verdana" w:eastAsia="ＭＳ Ｐ明朝" w:hAnsi="Verdana" w:hint="eastAsia"/>
                <w:sz w:val="22"/>
              </w:rPr>
              <w:t>）</w:t>
            </w:r>
            <w:r w:rsidR="006672F8"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14:paraId="1E251DB0" w14:textId="77777777" w:rsidTr="00E24556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37B321" w14:textId="77777777" w:rsidR="0078128D" w:rsidRDefault="0078128D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80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DFDEBF" w14:textId="77777777" w:rsidR="00347636" w:rsidRDefault="00347636" w:rsidP="006672F8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 w:rsidRPr="006672F8">
              <w:rPr>
                <w:rStyle w:val="main-contents1"/>
                <w:rFonts w:eastAsia="ＭＳ Ｐ明朝" w:hint="eastAsia"/>
                <w:sz w:val="22"/>
              </w:rPr>
              <w:t>高血圧症・狭心症治療</w:t>
            </w:r>
            <w:r>
              <w:rPr>
                <w:rStyle w:val="main-contents1"/>
                <w:rFonts w:eastAsia="ＭＳ Ｐ明朝" w:hint="eastAsia"/>
                <w:sz w:val="22"/>
              </w:rPr>
              <w:t>薬</w:t>
            </w:r>
          </w:p>
          <w:p w14:paraId="0370EC47" w14:textId="77777777" w:rsidR="0078128D" w:rsidRDefault="00347636" w:rsidP="006672F8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Style w:val="main-contents1"/>
                <w:rFonts w:eastAsia="ＭＳ Ｐ明朝" w:hint="eastAsia"/>
                <w:sz w:val="22"/>
              </w:rPr>
              <w:t>持続性</w:t>
            </w:r>
            <w:r>
              <w:rPr>
                <w:rStyle w:val="main-contents1"/>
                <w:rFonts w:eastAsia="ＭＳ Ｐ明朝" w:hint="eastAsia"/>
                <w:sz w:val="22"/>
              </w:rPr>
              <w:t>Ca</w:t>
            </w:r>
            <w:r>
              <w:rPr>
                <w:rStyle w:val="main-contents1"/>
                <w:rFonts w:eastAsia="ＭＳ Ｐ明朝" w:hint="eastAsia"/>
                <w:sz w:val="22"/>
              </w:rPr>
              <w:t>拮抗薬</w:t>
            </w:r>
          </w:p>
        </w:tc>
      </w:tr>
      <w:tr w:rsidR="006672F8" w14:paraId="6D44ABBF" w14:textId="77777777" w:rsidTr="00E12CE9">
        <w:trPr>
          <w:trHeight w:val="284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F09DC4" w14:textId="77777777" w:rsidR="006672F8" w:rsidRDefault="006672F8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9E11DD9" w14:textId="77777777" w:rsidR="006672F8" w:rsidRDefault="00941AF5" w:rsidP="006672F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 w:rsidRPr="00941AF5">
              <w:rPr>
                <w:rFonts w:ascii="Verdana" w:eastAsia="ＭＳ Ｐ明朝" w:hAnsi="Verdana" w:hint="eastAsia"/>
                <w:sz w:val="22"/>
              </w:rPr>
              <w:t>1</w:t>
            </w:r>
            <w:r w:rsidR="00130527">
              <w:rPr>
                <w:rFonts w:ascii="Verdana" w:eastAsia="ＭＳ Ｐ明朝" w:hAnsi="Verdana" w:hint="eastAsia"/>
                <w:sz w:val="22"/>
              </w:rPr>
              <w:t>0.1</w:t>
            </w:r>
            <w:r w:rsidRPr="00941AF5">
              <w:rPr>
                <w:rFonts w:ascii="Verdana" w:eastAsia="ＭＳ Ｐ明朝" w:hAnsi="Verdana" w:hint="eastAsia"/>
                <w:sz w:val="22"/>
              </w:rPr>
              <w:t>0</w:t>
            </w:r>
            <w:r w:rsidRPr="00941AF5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  <w:vAlign w:val="center"/>
          </w:tcPr>
          <w:p w14:paraId="4C431022" w14:textId="77777777" w:rsidR="006672F8" w:rsidRDefault="00FB172D" w:rsidP="007C459B">
            <w:pPr>
              <w:tabs>
                <w:tab w:val="left" w:pos="1305"/>
                <w:tab w:val="center" w:pos="2320"/>
              </w:tabs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15.2</w:t>
            </w:r>
            <w:r w:rsidR="003D4C97">
              <w:rPr>
                <w:rFonts w:ascii="Verdana" w:eastAsia="ＭＳ Ｐ明朝" w:hAnsi="Verdana" w:hint="eastAsia"/>
                <w:sz w:val="22"/>
              </w:rPr>
              <w:t>0</w:t>
            </w:r>
            <w:r w:rsidR="00941AF5" w:rsidRPr="00941AF5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3CEBD65" w14:textId="77777777" w:rsidR="006672F8" w:rsidRDefault="00FB172D" w:rsidP="007C459B">
            <w:pPr>
              <w:tabs>
                <w:tab w:val="left" w:pos="1305"/>
                <w:tab w:val="center" w:pos="2320"/>
              </w:tabs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15.2</w:t>
            </w:r>
            <w:r w:rsidR="003D4C97">
              <w:rPr>
                <w:rFonts w:ascii="Verdana" w:eastAsia="ＭＳ Ｐ明朝" w:hAnsi="Verdana" w:hint="eastAsia"/>
                <w:sz w:val="22"/>
              </w:rPr>
              <w:t>0</w:t>
            </w:r>
            <w:r w:rsidR="00941AF5" w:rsidRPr="00941AF5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5A36C1" w14:paraId="64A37F3D" w14:textId="77777777" w:rsidTr="00E12CE9">
        <w:trPr>
          <w:trHeight w:val="26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7DB957" w14:textId="77777777" w:rsidR="005A36C1" w:rsidRDefault="005A36C1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83C41A8" w14:textId="77777777" w:rsidR="005A36C1" w:rsidRDefault="005A36C1" w:rsidP="006672F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</w:p>
        </w:tc>
        <w:tc>
          <w:tcPr>
            <w:tcW w:w="24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F9807" w14:textId="77777777" w:rsidR="005A36C1" w:rsidRDefault="00FB172D" w:rsidP="006672F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5</w:t>
            </w:r>
            <w:r w:rsidR="003D4C97">
              <w:rPr>
                <w:rFonts w:ascii="Verdana" w:eastAsia="ＭＳ Ｐ明朝" w:hAnsi="Verdana" w:hint="eastAsia"/>
                <w:sz w:val="22"/>
              </w:rPr>
              <w:t>.</w:t>
            </w:r>
            <w:r>
              <w:rPr>
                <w:rFonts w:ascii="Verdana" w:eastAsia="ＭＳ Ｐ明朝" w:hAnsi="Verdana" w:hint="eastAsia"/>
                <w:sz w:val="22"/>
              </w:rPr>
              <w:t>1</w:t>
            </w:r>
            <w:r w:rsidR="003D4C97">
              <w:rPr>
                <w:rFonts w:ascii="Verdana" w:eastAsia="ＭＳ Ｐ明朝" w:hAnsi="Verdana" w:hint="eastAsia"/>
                <w:sz w:val="22"/>
              </w:rPr>
              <w:t>0</w:t>
            </w:r>
            <w:r w:rsidR="00941AF5" w:rsidRPr="00941AF5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D68481E" w14:textId="77777777" w:rsidR="005A36C1" w:rsidRDefault="00FB172D" w:rsidP="00130527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5.1</w:t>
            </w:r>
            <w:r w:rsidR="003D4C97">
              <w:rPr>
                <w:rFonts w:ascii="Verdana" w:eastAsia="ＭＳ Ｐ明朝" w:hAnsi="Verdana" w:hint="eastAsia"/>
                <w:sz w:val="22"/>
              </w:rPr>
              <w:t>0</w:t>
            </w:r>
            <w:r w:rsidR="00941AF5" w:rsidRPr="00941AF5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14:paraId="3C2E807D" w14:textId="77777777" w:rsidTr="00E24556">
        <w:trPr>
          <w:trHeight w:val="364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5526EA" w14:textId="77777777" w:rsidR="0078128D" w:rsidRDefault="0078128D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C2E475" w14:textId="77777777" w:rsidR="0078128D" w:rsidRDefault="0078128D" w:rsidP="006672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7674" w:type="dxa"/>
            <w:gridSpan w:val="5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C32350" w14:textId="77777777" w:rsidR="0078128D" w:rsidRDefault="005A36C1" w:rsidP="005A36C1">
            <w:pPr>
              <w:spacing w:line="240" w:lineRule="exact"/>
              <w:ind w:leftChars="17" w:left="41"/>
              <w:rPr>
                <w:rFonts w:ascii="Verdana" w:eastAsia="ＭＳ Ｐ明朝" w:hAnsi="Verdana"/>
                <w:sz w:val="20"/>
              </w:rPr>
            </w:pPr>
            <w:r w:rsidRPr="00BD6660">
              <w:rPr>
                <w:rFonts w:ascii="ＭＳ Ｐ明朝" w:eastAsia="ＭＳ Ｐ明朝" w:hAnsi="ＭＳ Ｐ明朝" w:cs="Arial" w:hint="eastAsia"/>
                <w:sz w:val="20"/>
              </w:rPr>
              <w:t>高血圧症</w:t>
            </w:r>
            <w:r>
              <w:rPr>
                <w:rFonts w:ascii="ＭＳ Ｐ明朝" w:eastAsia="ＭＳ Ｐ明朝" w:hAnsi="ＭＳ Ｐ明朝" w:cs="Arial" w:hint="eastAsia"/>
                <w:sz w:val="20"/>
              </w:rPr>
              <w:t>、</w:t>
            </w:r>
            <w:r w:rsidRPr="00BD6660">
              <w:rPr>
                <w:rFonts w:ascii="ＭＳ Ｐ明朝" w:eastAsia="ＭＳ Ｐ明朝" w:hAnsi="ＭＳ Ｐ明朝" w:cs="Arial" w:hint="eastAsia"/>
                <w:sz w:val="20"/>
              </w:rPr>
              <w:t>狭心症</w:t>
            </w:r>
          </w:p>
        </w:tc>
      </w:tr>
      <w:tr w:rsidR="0078128D" w14:paraId="1797CD60" w14:textId="77777777" w:rsidTr="00E24556">
        <w:trPr>
          <w:trHeight w:val="646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041FBD" w14:textId="77777777" w:rsidR="0078128D" w:rsidRDefault="0078128D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4277D1" w14:textId="77777777" w:rsidR="0078128D" w:rsidRDefault="0078128D" w:rsidP="006672F8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7674" w:type="dxa"/>
            <w:gridSpan w:val="5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FB64D1" w14:textId="77777777" w:rsidR="005A36C1" w:rsidRPr="006F5B1F" w:rsidRDefault="005A36C1" w:rsidP="005A36C1">
            <w:pPr>
              <w:spacing w:line="260" w:lineRule="exact"/>
              <w:rPr>
                <w:rFonts w:ascii="Verdana" w:eastAsia="ＭＳ Ｐ明朝" w:hAnsi="Verdana" w:cs="Arial"/>
                <w:sz w:val="20"/>
              </w:rPr>
            </w:pPr>
            <w:r w:rsidRPr="006F5B1F">
              <w:rPr>
                <w:rFonts w:ascii="Verdana" w:eastAsia="ＭＳ Ｐ明朝" w:hAnsi="Verdana" w:cs="Arial" w:hint="eastAsia"/>
                <w:sz w:val="20"/>
              </w:rPr>
              <w:t>成人</w:t>
            </w:r>
            <w:r w:rsidR="0047118C">
              <w:rPr>
                <w:rFonts w:ascii="Verdana" w:eastAsia="ＭＳ Ｐ明朝" w:hAnsi="Verdana" w:cs="Arial" w:hint="eastAsia"/>
                <w:sz w:val="20"/>
              </w:rPr>
              <w:t>への投与</w:t>
            </w:r>
          </w:p>
          <w:p w14:paraId="3357823D" w14:textId="77777777" w:rsidR="005A36C1" w:rsidRPr="006F5B1F" w:rsidRDefault="005A36C1" w:rsidP="005A36C1">
            <w:pPr>
              <w:spacing w:line="260" w:lineRule="exact"/>
              <w:ind w:left="186" w:hangingChars="93" w:hanging="186"/>
              <w:rPr>
                <w:rFonts w:ascii="Verdana" w:eastAsia="ＭＳ Ｐ明朝" w:hAnsi="Verdana" w:cs="Arial"/>
                <w:sz w:val="20"/>
              </w:rPr>
            </w:pPr>
            <w:r w:rsidRPr="006F5B1F">
              <w:rPr>
                <w:rFonts w:ascii="Verdana" w:eastAsia="ＭＳ Ｐ明朝" w:hAnsi="Verdana" w:cs="Arial" w:hint="eastAsia"/>
                <w:sz w:val="20"/>
              </w:rPr>
              <w:t>○高血圧症</w:t>
            </w:r>
            <w:r>
              <w:rPr>
                <w:rFonts w:ascii="Verdana" w:eastAsia="ＭＳ Ｐ明朝" w:hAnsi="Verdana" w:cs="Arial" w:hint="eastAsia"/>
                <w:sz w:val="20"/>
              </w:rPr>
              <w:t xml:space="preserve"> </w:t>
            </w:r>
            <w:r>
              <w:rPr>
                <w:rFonts w:ascii="Verdana" w:eastAsia="ＭＳ Ｐ明朝" w:hAnsi="Verdana" w:cs="Arial" w:hint="eastAsia"/>
                <w:sz w:val="20"/>
              </w:rPr>
              <w:t>：</w:t>
            </w:r>
            <w:r>
              <w:rPr>
                <w:rFonts w:ascii="Verdana" w:eastAsia="ＭＳ Ｐ明朝" w:hAnsi="Verdana" w:cs="Arial" w:hint="eastAsia"/>
                <w:sz w:val="20"/>
              </w:rPr>
              <w:t xml:space="preserve"> 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通常、成人にはアムロジピンとして</w:t>
            </w:r>
            <w:r w:rsidRPr="006F5B1F">
              <w:rPr>
                <w:rFonts w:ascii="Verdana" w:eastAsia="ＭＳ Ｐ明朝" w:hAnsi="Verdana" w:cs="Arial"/>
                <w:sz w:val="20"/>
              </w:rPr>
              <w:t>2.5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～</w:t>
            </w:r>
            <w:r w:rsidRPr="006F5B1F">
              <w:rPr>
                <w:rFonts w:ascii="Verdana" w:eastAsia="ＭＳ Ｐ明朝" w:hAnsi="Verdana" w:cs="Arial"/>
                <w:sz w:val="20"/>
              </w:rPr>
              <w:t>5mg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を</w:t>
            </w:r>
            <w:r w:rsidRPr="006F5B1F">
              <w:rPr>
                <w:rFonts w:ascii="Verdana" w:eastAsia="ＭＳ Ｐ明朝" w:hAnsi="Verdana" w:cs="Arial"/>
                <w:sz w:val="20"/>
              </w:rPr>
              <w:t>1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日</w:t>
            </w:r>
            <w:r w:rsidRPr="006F5B1F">
              <w:rPr>
                <w:rFonts w:ascii="Verdana" w:eastAsia="ＭＳ Ｐ明朝" w:hAnsi="Verdana" w:cs="Arial"/>
                <w:sz w:val="20"/>
              </w:rPr>
              <w:t>1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回経口投与する。なお、症状に応じ適宜増減するが、効果不十分な場合には</w:t>
            </w:r>
            <w:r w:rsidRPr="006F5B1F">
              <w:rPr>
                <w:rFonts w:ascii="Verdana" w:eastAsia="ＭＳ Ｐ明朝" w:hAnsi="Verdana" w:cs="Arial"/>
                <w:sz w:val="20"/>
              </w:rPr>
              <w:t>1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日</w:t>
            </w:r>
            <w:r w:rsidRPr="006F5B1F">
              <w:rPr>
                <w:rFonts w:ascii="Verdana" w:eastAsia="ＭＳ Ｐ明朝" w:hAnsi="Verdana" w:cs="Arial"/>
                <w:sz w:val="20"/>
              </w:rPr>
              <w:t>1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回</w:t>
            </w:r>
            <w:r w:rsidRPr="006F5B1F">
              <w:rPr>
                <w:rFonts w:ascii="Verdana" w:eastAsia="ＭＳ Ｐ明朝" w:hAnsi="Verdana" w:cs="Arial"/>
                <w:sz w:val="20"/>
              </w:rPr>
              <w:t>10mg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まで増量することができる。</w:t>
            </w:r>
          </w:p>
          <w:p w14:paraId="3F2C2F9C" w14:textId="77777777" w:rsidR="005A36C1" w:rsidRPr="006F5B1F" w:rsidRDefault="005A36C1" w:rsidP="005A36C1">
            <w:pPr>
              <w:spacing w:line="260" w:lineRule="exact"/>
              <w:ind w:left="184" w:hangingChars="92" w:hanging="184"/>
              <w:rPr>
                <w:rFonts w:ascii="Verdana" w:eastAsia="ＭＳ Ｐ明朝" w:hAnsi="Verdana" w:cs="Arial"/>
                <w:sz w:val="20"/>
              </w:rPr>
            </w:pPr>
            <w:r w:rsidRPr="006F5B1F">
              <w:rPr>
                <w:rFonts w:ascii="Verdana" w:eastAsia="ＭＳ Ｐ明朝" w:hAnsi="Verdana" w:cs="Arial" w:hint="eastAsia"/>
                <w:sz w:val="20"/>
              </w:rPr>
              <w:t>○狭心症</w:t>
            </w:r>
            <w:r>
              <w:rPr>
                <w:rFonts w:ascii="Verdana" w:eastAsia="ＭＳ Ｐ明朝" w:hAnsi="Verdana" w:cs="Arial" w:hint="eastAsia"/>
                <w:sz w:val="20"/>
              </w:rPr>
              <w:t xml:space="preserve"> </w:t>
            </w:r>
            <w:r>
              <w:rPr>
                <w:rFonts w:ascii="Verdana" w:eastAsia="ＭＳ Ｐ明朝" w:hAnsi="Verdana" w:cs="Arial" w:hint="eastAsia"/>
                <w:sz w:val="20"/>
              </w:rPr>
              <w:t>：</w:t>
            </w:r>
            <w:r>
              <w:rPr>
                <w:rFonts w:ascii="Verdana" w:eastAsia="ＭＳ Ｐ明朝" w:hAnsi="Verdana" w:cs="Arial" w:hint="eastAsia"/>
                <w:sz w:val="20"/>
              </w:rPr>
              <w:t xml:space="preserve"> 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通常、成人にはアムロジピンとして</w:t>
            </w:r>
            <w:r w:rsidRPr="006F5B1F">
              <w:rPr>
                <w:rFonts w:ascii="Verdana" w:eastAsia="ＭＳ Ｐ明朝" w:hAnsi="Verdana" w:cs="Arial"/>
                <w:sz w:val="20"/>
              </w:rPr>
              <w:t>5mg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を</w:t>
            </w:r>
            <w:r w:rsidRPr="006F5B1F">
              <w:rPr>
                <w:rFonts w:ascii="Verdana" w:eastAsia="ＭＳ Ｐ明朝" w:hAnsi="Verdana" w:cs="Arial"/>
                <w:sz w:val="20"/>
              </w:rPr>
              <w:t>1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日</w:t>
            </w:r>
            <w:r w:rsidRPr="006F5B1F">
              <w:rPr>
                <w:rFonts w:ascii="Verdana" w:eastAsia="ＭＳ Ｐ明朝" w:hAnsi="Verdana" w:cs="Arial"/>
                <w:sz w:val="20"/>
              </w:rPr>
              <w:t>1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回経口投与する。なお、症状に応じ適宜増減する。</w:t>
            </w:r>
          </w:p>
          <w:p w14:paraId="1D2B3829" w14:textId="77777777" w:rsidR="005A36C1" w:rsidRPr="00347636" w:rsidRDefault="005A36C1" w:rsidP="00347636">
            <w:pPr>
              <w:spacing w:line="140" w:lineRule="exact"/>
              <w:rPr>
                <w:rFonts w:ascii="Verdana" w:eastAsia="ＭＳ Ｐ明朝" w:hAnsi="Verdana" w:cs="Arial"/>
                <w:sz w:val="16"/>
                <w:szCs w:val="16"/>
              </w:rPr>
            </w:pPr>
          </w:p>
          <w:p w14:paraId="1E16311F" w14:textId="77777777" w:rsidR="005A36C1" w:rsidRPr="006F5B1F" w:rsidRDefault="005A36C1" w:rsidP="005A36C1">
            <w:pPr>
              <w:spacing w:line="260" w:lineRule="exact"/>
              <w:rPr>
                <w:rFonts w:ascii="Verdana" w:eastAsia="ＭＳ Ｐ明朝" w:hAnsi="Verdana" w:cs="Arial"/>
                <w:sz w:val="20"/>
              </w:rPr>
            </w:pPr>
            <w:r w:rsidRPr="006F5B1F">
              <w:rPr>
                <w:rFonts w:ascii="Verdana" w:eastAsia="ＭＳ Ｐ明朝" w:hAnsi="Verdana" w:cs="Arial" w:hint="eastAsia"/>
                <w:sz w:val="20"/>
              </w:rPr>
              <w:t>小児</w:t>
            </w:r>
            <w:r w:rsidR="0047118C">
              <w:rPr>
                <w:rFonts w:ascii="Verdana" w:eastAsia="ＭＳ Ｐ明朝" w:hAnsi="Verdana" w:cs="Arial" w:hint="eastAsia"/>
                <w:sz w:val="20"/>
              </w:rPr>
              <w:t>への投与</w:t>
            </w:r>
          </w:p>
          <w:p w14:paraId="54673CE4" w14:textId="77777777" w:rsidR="0078128D" w:rsidRPr="0078128D" w:rsidRDefault="005A36C1" w:rsidP="00347636">
            <w:pPr>
              <w:spacing w:line="260" w:lineRule="exact"/>
              <w:ind w:left="184" w:hangingChars="92" w:hanging="184"/>
              <w:rPr>
                <w:rFonts w:ascii="Verdana" w:eastAsia="ＭＳ Ｐ明朝" w:hAnsi="Verdana"/>
                <w:sz w:val="20"/>
              </w:rPr>
            </w:pPr>
            <w:r w:rsidRPr="006F5B1F">
              <w:rPr>
                <w:rFonts w:ascii="Verdana" w:eastAsia="ＭＳ Ｐ明朝" w:hAnsi="Verdana" w:cs="Arial" w:hint="eastAsia"/>
                <w:sz w:val="20"/>
              </w:rPr>
              <w:t>○高血圧症</w:t>
            </w:r>
            <w:r>
              <w:rPr>
                <w:rFonts w:ascii="Verdana" w:eastAsia="ＭＳ Ｐ明朝" w:hAnsi="Verdana" w:cs="Arial" w:hint="eastAsia"/>
                <w:sz w:val="20"/>
              </w:rPr>
              <w:t xml:space="preserve"> </w:t>
            </w:r>
            <w:r>
              <w:rPr>
                <w:rFonts w:ascii="Verdana" w:eastAsia="ＭＳ Ｐ明朝" w:hAnsi="Verdana" w:cs="Arial" w:hint="eastAsia"/>
                <w:sz w:val="20"/>
              </w:rPr>
              <w:t>：</w:t>
            </w:r>
            <w:r>
              <w:rPr>
                <w:rFonts w:ascii="Verdana" w:eastAsia="ＭＳ Ｐ明朝" w:hAnsi="Verdana" w:cs="Arial" w:hint="eastAsia"/>
                <w:sz w:val="20"/>
              </w:rPr>
              <w:t xml:space="preserve"> 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通常、</w:t>
            </w:r>
            <w:r w:rsidRPr="006F5B1F">
              <w:rPr>
                <w:rFonts w:ascii="Verdana" w:eastAsia="ＭＳ Ｐ明朝" w:hAnsi="Verdana" w:cs="Arial"/>
                <w:sz w:val="20"/>
              </w:rPr>
              <w:t>6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歳以上の小児には、アムロジピンとして</w:t>
            </w:r>
            <w:r w:rsidRPr="006F5B1F">
              <w:rPr>
                <w:rFonts w:ascii="Verdana" w:eastAsia="ＭＳ Ｐ明朝" w:hAnsi="Verdana" w:cs="Arial"/>
                <w:sz w:val="20"/>
              </w:rPr>
              <w:t>2.5mg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を</w:t>
            </w:r>
            <w:r w:rsidRPr="006F5B1F">
              <w:rPr>
                <w:rFonts w:ascii="Verdana" w:eastAsia="ＭＳ Ｐ明朝" w:hAnsi="Verdana" w:cs="Arial"/>
                <w:sz w:val="20"/>
              </w:rPr>
              <w:t>1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日</w:t>
            </w:r>
            <w:r w:rsidRPr="006F5B1F">
              <w:rPr>
                <w:rFonts w:ascii="Verdana" w:eastAsia="ＭＳ Ｐ明朝" w:hAnsi="Verdana" w:cs="Arial"/>
                <w:sz w:val="20"/>
              </w:rPr>
              <w:t>1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回経口投与する。なお、年齢、体重、症状により適宜増減する。</w:t>
            </w:r>
          </w:p>
        </w:tc>
      </w:tr>
      <w:tr w:rsidR="0078128D" w14:paraId="58775226" w14:textId="77777777" w:rsidTr="00E24556">
        <w:trPr>
          <w:trHeight w:val="157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AE877C" w14:textId="77777777" w:rsidR="0078128D" w:rsidRDefault="0078128D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14:paraId="03906EF3" w14:textId="77777777" w:rsidR="0078128D" w:rsidRDefault="0078128D" w:rsidP="00D91DF4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FD1E04" w14:textId="77777777" w:rsidR="0078128D" w:rsidRDefault="0078128D" w:rsidP="006672F8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7674" w:type="dxa"/>
            <w:gridSpan w:val="5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757311" w14:textId="77777777" w:rsidR="0078128D" w:rsidRDefault="007C459B" w:rsidP="006672F8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規制区分：劇薬、処方箋医薬品</w:t>
            </w:r>
          </w:p>
          <w:p w14:paraId="7FCC376D" w14:textId="77777777" w:rsidR="0078128D" w:rsidRDefault="0078128D" w:rsidP="006672F8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</w:tr>
      <w:tr w:rsidR="00475EEC" w14:paraId="7952BA58" w14:textId="77777777" w:rsidTr="00475EEC">
        <w:trPr>
          <w:trHeight w:val="362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9757E4" w14:textId="77777777" w:rsidR="00475EEC" w:rsidRDefault="00475EEC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A8BB" w14:textId="77777777" w:rsidR="00475EEC" w:rsidRDefault="00475EEC" w:rsidP="006672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63D0525" w14:textId="77777777" w:rsidR="00475EEC" w:rsidRDefault="00475EEC" w:rsidP="006672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4</w:t>
            </w:r>
            <w:r>
              <w:rPr>
                <w:rFonts w:ascii="Verdana" w:eastAsia="ＭＳ Ｐ明朝" w:hAnsi="Verdana" w:hint="eastAsia"/>
                <w:sz w:val="20"/>
              </w:rPr>
              <w:t>年</w:t>
            </w:r>
          </w:p>
        </w:tc>
        <w:tc>
          <w:tcPr>
            <w:tcW w:w="2420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14:paraId="0DFB35FC" w14:textId="77777777" w:rsidR="00475EEC" w:rsidRDefault="00475EEC" w:rsidP="006672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</w:p>
        </w:tc>
      </w:tr>
      <w:tr w:rsidR="0078128D" w14:paraId="446A53DF" w14:textId="77777777" w:rsidTr="00D91DF4">
        <w:trPr>
          <w:cantSplit/>
          <w:trHeight w:val="522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C3ABD7" w14:textId="77777777" w:rsidR="0078128D" w:rsidRDefault="0078128D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4A45" w14:textId="77777777" w:rsidR="0078128D" w:rsidRDefault="00941AF5" w:rsidP="006672F8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6F5B1F">
              <w:rPr>
                <w:rFonts w:ascii="ＭＳ Ｐ明朝" w:eastAsia="ＭＳ Ｐ明朝" w:hAnsi="ＭＳ Ｐ明朝" w:hint="eastAsia"/>
                <w:sz w:val="18"/>
                <w:szCs w:val="18"/>
              </w:rPr>
              <w:t>結晶セルロース、無水リン酸水素カルシウム、デンプングリコール酸ナトリウム、ステアリン酸マグネシウム、ヒプロメロース、タルク、酸化チタン、カルナウバロウ</w:t>
            </w:r>
          </w:p>
        </w:tc>
        <w:tc>
          <w:tcPr>
            <w:tcW w:w="4839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C219F3" w14:textId="77777777" w:rsidR="0078128D" w:rsidRDefault="00941AF5" w:rsidP="00941AF5">
            <w:pPr>
              <w:widowControl/>
              <w:adjustRightInd/>
              <w:spacing w:line="220" w:lineRule="exact"/>
              <w:textAlignment w:val="auto"/>
              <w:rPr>
                <w:rFonts w:ascii="Verdana" w:eastAsia="ＭＳ Ｐ明朝" w:hAnsi="Verdana"/>
                <w:sz w:val="20"/>
              </w:rPr>
            </w:pPr>
            <w:r w:rsidRPr="006F5B1F">
              <w:rPr>
                <w:rFonts w:ascii="ＭＳ Ｐ明朝" w:eastAsia="ＭＳ Ｐ明朝" w:hAnsi="ＭＳ Ｐ明朝" w:hint="eastAsia"/>
                <w:sz w:val="18"/>
                <w:szCs w:val="18"/>
              </w:rPr>
              <w:t>結晶セルロース、無水リン酸水素カルシウム、デンプングリコール酸ナトリウム、ステアリン酸マグネシウム、ヒプロメロース、酸化チタン、タルク、カルナウバロウ</w:t>
            </w:r>
          </w:p>
        </w:tc>
      </w:tr>
      <w:tr w:rsidR="0078128D" w14:paraId="77C73E82" w14:textId="77777777" w:rsidTr="00941AF5">
        <w:trPr>
          <w:cantSplit/>
          <w:trHeight w:val="346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206EA0" w14:textId="77777777" w:rsidR="0078128D" w:rsidRDefault="0078128D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0B714" w14:textId="77777777" w:rsidR="0078128D" w:rsidRDefault="00941AF5" w:rsidP="006672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941AF5">
              <w:rPr>
                <w:rFonts w:ascii="Verdana" w:eastAsia="ＭＳ Ｐ明朝" w:hAnsi="Verdana" w:hint="eastAsia"/>
                <w:sz w:val="20"/>
              </w:rPr>
              <w:t>白色の割線入りフィルムコーティング錠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BC7AFE" w14:textId="77777777" w:rsidR="0078128D" w:rsidRDefault="007C459B" w:rsidP="006672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7C459B">
              <w:rPr>
                <w:rFonts w:ascii="Verdana" w:eastAsia="ＭＳ Ｐ明朝" w:hAnsi="Verdana" w:hint="eastAsia"/>
                <w:sz w:val="20"/>
              </w:rPr>
              <w:t>白色</w:t>
            </w:r>
            <w:r w:rsidR="00AB5275">
              <w:rPr>
                <w:rFonts w:ascii="Verdana" w:eastAsia="ＭＳ Ｐ明朝" w:hAnsi="Verdana" w:hint="eastAsia"/>
                <w:sz w:val="20"/>
              </w:rPr>
              <w:t xml:space="preserve">　</w:t>
            </w:r>
            <w:r w:rsidRPr="007C459B">
              <w:rPr>
                <w:rFonts w:ascii="Verdana" w:eastAsia="ＭＳ Ｐ明朝" w:hAnsi="Verdana" w:hint="eastAsia"/>
                <w:sz w:val="20"/>
              </w:rPr>
              <w:t>フィルムコーティング錠</w:t>
            </w:r>
            <w:r w:rsidR="00941AF5">
              <w:rPr>
                <w:rFonts w:ascii="Verdana" w:eastAsia="ＭＳ Ｐ明朝" w:hAnsi="Verdana" w:hint="eastAsia"/>
                <w:sz w:val="20"/>
              </w:rPr>
              <w:t xml:space="preserve">　</w:t>
            </w:r>
            <w:r w:rsidR="00941AF5" w:rsidRPr="00941AF5">
              <w:rPr>
                <w:rFonts w:ascii="Verdana" w:eastAsia="ＭＳ Ｐ明朝" w:hAnsi="Verdana" w:hint="eastAsia"/>
                <w:sz w:val="20"/>
              </w:rPr>
              <w:t>割線入り</w:t>
            </w:r>
          </w:p>
        </w:tc>
      </w:tr>
      <w:tr w:rsidR="0078128D" w14:paraId="1EC76587" w14:textId="77777777" w:rsidTr="006672F8">
        <w:trPr>
          <w:cantSplit/>
          <w:trHeight w:val="473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B5F212" w14:textId="77777777" w:rsidR="0078128D" w:rsidRDefault="0078128D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14:paraId="2C14654C" w14:textId="77777777" w:rsidR="0078128D" w:rsidRDefault="0078128D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7ED666" w14:textId="77777777" w:rsidR="0078128D" w:rsidRDefault="00110023" w:rsidP="006672F8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70528" behindDoc="0" locked="0" layoutInCell="1" allowOverlap="1" wp14:anchorId="6F458B0E" wp14:editId="59F49058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132080</wp:posOffset>
                  </wp:positionV>
                  <wp:extent cx="353060" cy="285115"/>
                  <wp:effectExtent l="0" t="0" r="8890" b="635"/>
                  <wp:wrapNone/>
                  <wp:docPr id="2" name="図 2" descr="ｱﾑﾛｼﾞﾋﾟﾝ錠5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ｱﾑﾛｼﾞﾋﾟﾝ錠5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32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1AF5"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72576" behindDoc="0" locked="0" layoutInCell="1" allowOverlap="1" wp14:anchorId="16526E57" wp14:editId="735FC86F">
                  <wp:simplePos x="0" y="0"/>
                  <wp:positionH relativeFrom="column">
                    <wp:posOffset>1659255</wp:posOffset>
                  </wp:positionH>
                  <wp:positionV relativeFrom="paragraph">
                    <wp:posOffset>149225</wp:posOffset>
                  </wp:positionV>
                  <wp:extent cx="353060" cy="205105"/>
                  <wp:effectExtent l="0" t="0" r="8890" b="4445"/>
                  <wp:wrapNone/>
                  <wp:docPr id="4" name="図 4" descr="ｱﾑﾛｼﾞﾋﾟﾝ錠5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ｱﾑﾛｼﾞﾋﾟﾝ錠5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5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1AF5"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71552" behindDoc="0" locked="0" layoutInCell="1" allowOverlap="1" wp14:anchorId="3C993972" wp14:editId="5D3D8C46">
                  <wp:simplePos x="0" y="0"/>
                  <wp:positionH relativeFrom="column">
                    <wp:posOffset>993140</wp:posOffset>
                  </wp:positionH>
                  <wp:positionV relativeFrom="paragraph">
                    <wp:posOffset>80010</wp:posOffset>
                  </wp:positionV>
                  <wp:extent cx="353060" cy="298450"/>
                  <wp:effectExtent l="0" t="0" r="8890" b="6350"/>
                  <wp:wrapNone/>
                  <wp:docPr id="3" name="図 3" descr="ｱﾑﾛｼﾞﾋﾟﾝ錠5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ｱﾑﾛｼﾞﾋﾟﾝ錠5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925" b="25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F3CCF7" w14:textId="77777777" w:rsidR="0078128D" w:rsidRDefault="0078128D" w:rsidP="006672F8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14:paraId="5D0AE543" w14:textId="77777777" w:rsidR="0078128D" w:rsidRDefault="0078128D" w:rsidP="006672F8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14:paraId="060A2AC3" w14:textId="77777777" w:rsidR="0078128D" w:rsidRDefault="00941AF5" w:rsidP="00941AF5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206mg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8.0mm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3.3mm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F173223" w14:textId="77777777" w:rsidR="00941AF5" w:rsidRDefault="00941AF5" w:rsidP="00941AF5">
            <w:pPr>
              <w:spacing w:line="240" w:lineRule="exact"/>
              <w:jc w:val="lef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ノルバスク錠</w:t>
            </w:r>
            <w:r>
              <w:rPr>
                <w:rFonts w:ascii="Verdana" w:eastAsia="ＭＳ Ｐ明朝" w:hAnsi="Verdana" w:hint="eastAsia"/>
                <w:sz w:val="20"/>
              </w:rPr>
              <w:t>5mg</w:t>
            </w:r>
          </w:p>
          <w:p w14:paraId="47EB4480" w14:textId="77777777" w:rsidR="00236672" w:rsidRDefault="00236672" w:rsidP="00236672">
            <w:pPr>
              <w:spacing w:line="160" w:lineRule="exact"/>
              <w:jc w:val="left"/>
              <w:rPr>
                <w:rFonts w:ascii="Verdana" w:eastAsia="ＭＳ Ｐ明朝" w:hAnsi="Verdana"/>
                <w:sz w:val="20"/>
              </w:rPr>
            </w:pPr>
          </w:p>
          <w:p w14:paraId="27AFCFE6" w14:textId="77777777" w:rsidR="0078128D" w:rsidRDefault="00236672" w:rsidP="00941AF5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－</w:t>
            </w:r>
            <w:r w:rsidR="00941AF5">
              <w:rPr>
                <w:rFonts w:ascii="Verdana" w:eastAsia="ＭＳ Ｐ明朝" w:hAnsi="Verdana" w:hint="eastAsia"/>
                <w:sz w:val="20"/>
              </w:rPr>
              <w:t xml:space="preserve">　　</w:t>
            </w:r>
            <w:r>
              <w:rPr>
                <w:rFonts w:ascii="Verdana" w:eastAsia="ＭＳ Ｐ明朝" w:hAnsi="Verdana" w:hint="eastAsia"/>
                <w:sz w:val="20"/>
              </w:rPr>
              <w:t xml:space="preserve">　</w:t>
            </w:r>
            <w:r w:rsidR="00941AF5">
              <w:rPr>
                <w:rFonts w:ascii="Verdana" w:eastAsia="ＭＳ Ｐ明朝" w:hAnsi="Verdana" w:hint="eastAsia"/>
                <w:sz w:val="20"/>
              </w:rPr>
              <w:t xml:space="preserve">　</w:t>
            </w:r>
            <w:r w:rsidR="00941AF5">
              <w:rPr>
                <w:rFonts w:ascii="Verdana" w:eastAsia="ＭＳ Ｐ明朝" w:hAnsi="Verdana" w:hint="eastAsia"/>
                <w:sz w:val="20"/>
              </w:rPr>
              <w:t>8.0</w:t>
            </w:r>
            <w:r w:rsidR="00941AF5">
              <w:rPr>
                <w:rFonts w:ascii="Verdana" w:eastAsia="ＭＳ Ｐ明朝" w:hAnsi="Verdana"/>
                <w:sz w:val="20"/>
              </w:rPr>
              <w:t>mm</w:t>
            </w:r>
            <w:r w:rsidR="00941AF5"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 w:rsidR="00941AF5">
              <w:rPr>
                <w:rFonts w:ascii="Verdana" w:eastAsia="ＭＳ Ｐ明朝" w:hAnsi="Verdana" w:hint="eastAsia"/>
                <w:sz w:val="20"/>
              </w:rPr>
              <w:t>3.7</w:t>
            </w:r>
            <w:r w:rsidR="00941AF5"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14:paraId="13C16C22" w14:textId="77777777" w:rsidTr="00941AF5">
        <w:trPr>
          <w:cantSplit/>
          <w:trHeight w:val="391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8E9DA5" w14:textId="77777777" w:rsidR="0078128D" w:rsidRDefault="0078128D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42A639" w14:textId="77777777" w:rsidR="0078128D" w:rsidRDefault="00941AF5" w:rsidP="006672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18"/>
                <w:szCs w:val="21"/>
              </w:rPr>
              <w:t>KSK322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14:paraId="5BEFA608" w14:textId="77777777" w:rsidR="0078128D" w:rsidRDefault="0078128D" w:rsidP="006672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14:paraId="77CB9136" w14:textId="77777777" w:rsidTr="000B533D">
        <w:trPr>
          <w:cantSplit/>
          <w:trHeight w:val="4213"/>
        </w:trPr>
        <w:tc>
          <w:tcPr>
            <w:tcW w:w="153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5E050D" w14:textId="77777777" w:rsidR="0078128D" w:rsidRDefault="0078128D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14:paraId="77F4C678" w14:textId="77777777" w:rsidR="0078128D" w:rsidRDefault="0078128D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14:paraId="046EE874" w14:textId="77777777" w:rsidR="0078128D" w:rsidRDefault="0078128D" w:rsidP="006672F8">
            <w:pPr>
              <w:snapToGrid w:val="0"/>
              <w:spacing w:line="180" w:lineRule="exact"/>
              <w:rPr>
                <w:rFonts w:ascii="Verdana" w:eastAsia="ＭＳ Ｐゴシック" w:hAnsi="Verdana"/>
                <w:color w:val="000000"/>
                <w:sz w:val="12"/>
              </w:rPr>
            </w:pPr>
          </w:p>
          <w:p w14:paraId="2DD84B2F" w14:textId="77777777" w:rsidR="0078128D" w:rsidRDefault="0078128D" w:rsidP="006672F8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溶出試験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 xml:space="preserve"> 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（試験液</w:t>
            </w:r>
            <w:r>
              <w:rPr>
                <w:rFonts w:ascii="Verdana" w:eastAsia="ＭＳ Ｐゴシック" w:hAnsi="Verdana"/>
                <w:color w:val="000000"/>
                <w:sz w:val="22"/>
              </w:rPr>
              <w:t>：水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）</w:t>
            </w:r>
          </w:p>
          <w:p w14:paraId="5DC927E2" w14:textId="77777777" w:rsidR="0078128D" w:rsidRDefault="00941AF5" w:rsidP="006672F8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73600" behindDoc="0" locked="0" layoutInCell="1" allowOverlap="1" wp14:anchorId="1D3B4CAC" wp14:editId="78AB615F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593090</wp:posOffset>
                  </wp:positionV>
                  <wp:extent cx="2476500" cy="1562100"/>
                  <wp:effectExtent l="0" t="0" r="0" b="0"/>
                  <wp:wrapNone/>
                  <wp:docPr id="10" name="図 10" descr="ｱﾑﾛｼﾞﾋﾟﾝ5溶出水(比較表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ｱﾑﾛｼﾞﾋﾟﾝ5溶出水(比較表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128D">
              <w:rPr>
                <w:rFonts w:ascii="Verdana" w:eastAsia="ＭＳ Ｐ明朝" w:hAnsi="Verdana" w:hint="eastAsia"/>
                <w:sz w:val="20"/>
              </w:rPr>
              <w:t>「後発医薬品の生物学的同等性試験ガイドライン」に基づき</w:t>
            </w:r>
            <w:r w:rsidR="00CB4F0F">
              <w:rPr>
                <w:rFonts w:ascii="Verdana" w:eastAsia="ＭＳ Ｐ明朝" w:hAnsi="Verdana" w:hint="eastAsia"/>
                <w:sz w:val="20"/>
              </w:rPr>
              <w:t>、</w:t>
            </w:r>
            <w:r w:rsidR="00BE031C" w:rsidRPr="00BE031C">
              <w:rPr>
                <w:rFonts w:ascii="Verdana" w:eastAsia="ＭＳ Ｐ明朝" w:hAnsi="Verdana" w:hint="eastAsia"/>
                <w:sz w:val="20"/>
              </w:rPr>
              <w:t>本製剤と標準製剤</w:t>
            </w:r>
            <w:r w:rsidR="0078128D">
              <w:rPr>
                <w:rFonts w:ascii="Verdana" w:eastAsia="ＭＳ Ｐ明朝" w:hAnsi="Verdana" w:hint="eastAsia"/>
                <w:sz w:val="20"/>
              </w:rPr>
              <w:t>の溶出挙動は同等であると判断された。</w:t>
            </w:r>
          </w:p>
          <w:p w14:paraId="090BF2D4" w14:textId="77777777" w:rsidR="0078128D" w:rsidRDefault="001D3184" w:rsidP="006672F8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67456" behindDoc="0" locked="0" layoutInCell="1" allowOverlap="1" wp14:anchorId="1EE2F7FD" wp14:editId="5B0F653B">
                  <wp:simplePos x="0" y="0"/>
                  <wp:positionH relativeFrom="column">
                    <wp:posOffset>1473835</wp:posOffset>
                  </wp:positionH>
                  <wp:positionV relativeFrom="paragraph">
                    <wp:posOffset>7369175</wp:posOffset>
                  </wp:positionV>
                  <wp:extent cx="2476500" cy="1647825"/>
                  <wp:effectExtent l="0" t="0" r="0" b="9525"/>
                  <wp:wrapNone/>
                  <wp:docPr id="8" name="図 8" descr="ｱﾑﾛｼﾞﾋﾟﾝ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ｱﾑﾛｼﾞﾋﾟﾝ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6F6DCF" w14:textId="77777777" w:rsidR="0078128D" w:rsidRDefault="0078128D" w:rsidP="006672F8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14:paraId="0FD459EC" w14:textId="77777777" w:rsidR="0078128D" w:rsidRDefault="0078128D" w:rsidP="006672F8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839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14:paraId="608A5D4B" w14:textId="77777777" w:rsidR="0078128D" w:rsidRDefault="0078128D" w:rsidP="006672F8">
            <w:pPr>
              <w:snapToGrid w:val="0"/>
              <w:spacing w:line="180" w:lineRule="exact"/>
              <w:rPr>
                <w:rFonts w:ascii="Verdana" w:eastAsia="ＭＳ Ｐゴシック" w:hAnsi="Verdana"/>
                <w:noProof/>
                <w:sz w:val="12"/>
              </w:rPr>
            </w:pPr>
          </w:p>
          <w:p w14:paraId="3729E6AE" w14:textId="77777777" w:rsidR="0078128D" w:rsidRDefault="0078128D" w:rsidP="006672F8">
            <w:pPr>
              <w:spacing w:line="260" w:lineRule="exact"/>
              <w:rPr>
                <w:rFonts w:ascii="Verdana" w:eastAsia="ＭＳ Ｐゴシック" w:hAnsi="Verdana"/>
                <w:noProof/>
                <w:sz w:val="22"/>
              </w:rPr>
            </w:pPr>
            <w:r>
              <w:rPr>
                <w:rFonts w:ascii="Verdana" w:eastAsia="ＭＳ Ｐゴシック" w:hAnsi="Verdana" w:hint="eastAsia"/>
                <w:noProof/>
                <w:sz w:val="22"/>
              </w:rPr>
              <w:t>血中濃度比較試験</w:t>
            </w:r>
          </w:p>
          <w:p w14:paraId="5D837248" w14:textId="77777777" w:rsidR="00CB4F0F" w:rsidRDefault="00CB4F0F" w:rsidP="00CB4F0F">
            <w:pPr>
              <w:pStyle w:val="2"/>
              <w:spacing w:line="260" w:lineRule="exact"/>
            </w:pPr>
            <w:r>
              <w:rPr>
                <w:rFonts w:hint="eastAsia"/>
              </w:rPr>
              <w:t>「後発医薬品の生物学的同等性試験ガイドライン」に基づき、</w:t>
            </w:r>
            <w:r w:rsidR="00BE031C" w:rsidRPr="00BE031C">
              <w:rPr>
                <w:rFonts w:hint="eastAsia"/>
              </w:rPr>
              <w:t>本製剤と標準製剤</w:t>
            </w:r>
            <w:r>
              <w:rPr>
                <w:rFonts w:hint="eastAsia"/>
              </w:rPr>
              <w:t>の生物学的同等性が確認された。</w:t>
            </w:r>
          </w:p>
          <w:p w14:paraId="16C42287" w14:textId="77777777" w:rsidR="0078128D" w:rsidRDefault="00941AF5" w:rsidP="006672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74624" behindDoc="0" locked="0" layoutInCell="1" allowOverlap="1" wp14:anchorId="19671F1F" wp14:editId="70392362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91440</wp:posOffset>
                  </wp:positionV>
                  <wp:extent cx="2767330" cy="1657350"/>
                  <wp:effectExtent l="0" t="0" r="0" b="0"/>
                  <wp:wrapNone/>
                  <wp:docPr id="12" name="図 12" descr="ｱﾑﾛｼﾞﾋﾟﾝ5血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ｱﾑﾛｼﾞﾋﾟﾝ5血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33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6D5DDF" w14:textId="77777777" w:rsidR="0078128D" w:rsidRDefault="0078128D" w:rsidP="006672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67B72321" w14:textId="77777777" w:rsidR="0078128D" w:rsidRDefault="0078128D" w:rsidP="001D3184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14:paraId="695A5069" w14:textId="77777777" w:rsidTr="00941AF5">
        <w:trPr>
          <w:trHeight w:val="418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EB7DB" w14:textId="77777777" w:rsidR="0078128D" w:rsidRDefault="0078128D" w:rsidP="006672F8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80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30347D" w14:textId="77777777" w:rsidR="0078128D" w:rsidRDefault="0078128D" w:rsidP="006672F8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14:paraId="7DF4DB57" w14:textId="77777777" w:rsidTr="00EC26B9">
        <w:trPr>
          <w:trHeight w:val="411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CBC467" w14:textId="77777777" w:rsidR="0078128D" w:rsidRDefault="0078128D" w:rsidP="006672F8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808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3A91B6" w14:textId="77777777" w:rsidR="0078128D" w:rsidRDefault="0078128D" w:rsidP="006672F8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14:paraId="358F8BD9" w14:textId="77777777" w:rsidR="00522B31" w:rsidRDefault="00522B31" w:rsidP="000B533D">
      <w:pPr>
        <w:rPr>
          <w:rFonts w:ascii="ＭＳ ゴシック" w:eastAsia="ＭＳ ゴシック" w:hint="eastAsia"/>
          <w:bCs/>
          <w:sz w:val="28"/>
        </w:rPr>
      </w:pPr>
    </w:p>
    <w:p w14:paraId="5EF4C565" w14:textId="77777777"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default" r:id="rId11"/>
      <w:footerReference w:type="even" r:id="rId12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479E2" w14:textId="77777777" w:rsidR="00523903" w:rsidRDefault="00523903">
      <w:r>
        <w:separator/>
      </w:r>
    </w:p>
  </w:endnote>
  <w:endnote w:type="continuationSeparator" w:id="0">
    <w:p w14:paraId="4212E877" w14:textId="77777777"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6A58" w14:textId="77777777"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FAE95EC" w14:textId="77777777" w:rsidR="00522B31" w:rsidRDefault="00522B3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FAA00" w14:textId="77777777" w:rsidR="00523903" w:rsidRDefault="00523903">
      <w:r>
        <w:separator/>
      </w:r>
    </w:p>
  </w:footnote>
  <w:footnote w:type="continuationSeparator" w:id="0">
    <w:p w14:paraId="1B3E1A89" w14:textId="77777777"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9CB9" w14:textId="77777777" w:rsidR="00522B31" w:rsidRDefault="000D39E4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FB172D"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50473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13119"/>
    <w:rsid w:val="000B2E11"/>
    <w:rsid w:val="000B533D"/>
    <w:rsid w:val="000D39E4"/>
    <w:rsid w:val="00110023"/>
    <w:rsid w:val="00121730"/>
    <w:rsid w:val="00126263"/>
    <w:rsid w:val="00130527"/>
    <w:rsid w:val="00177F4E"/>
    <w:rsid w:val="001A2E78"/>
    <w:rsid w:val="001B2264"/>
    <w:rsid w:val="001D3184"/>
    <w:rsid w:val="001E1012"/>
    <w:rsid w:val="00236672"/>
    <w:rsid w:val="00270FD2"/>
    <w:rsid w:val="0029519A"/>
    <w:rsid w:val="00347636"/>
    <w:rsid w:val="00362123"/>
    <w:rsid w:val="00371007"/>
    <w:rsid w:val="003D4C97"/>
    <w:rsid w:val="00423D72"/>
    <w:rsid w:val="004409F3"/>
    <w:rsid w:val="0047118C"/>
    <w:rsid w:val="0047183A"/>
    <w:rsid w:val="00475EEC"/>
    <w:rsid w:val="00485DC9"/>
    <w:rsid w:val="004A74DA"/>
    <w:rsid w:val="00506E57"/>
    <w:rsid w:val="005204EE"/>
    <w:rsid w:val="00522B31"/>
    <w:rsid w:val="00523903"/>
    <w:rsid w:val="0055181B"/>
    <w:rsid w:val="00582241"/>
    <w:rsid w:val="005879C7"/>
    <w:rsid w:val="005A36C1"/>
    <w:rsid w:val="00657659"/>
    <w:rsid w:val="006672F8"/>
    <w:rsid w:val="0067794E"/>
    <w:rsid w:val="0078128D"/>
    <w:rsid w:val="007C2B9F"/>
    <w:rsid w:val="007C459B"/>
    <w:rsid w:val="0087620E"/>
    <w:rsid w:val="008A19A3"/>
    <w:rsid w:val="00941131"/>
    <w:rsid w:val="00941AF5"/>
    <w:rsid w:val="0096212E"/>
    <w:rsid w:val="009666F7"/>
    <w:rsid w:val="00A03BCF"/>
    <w:rsid w:val="00AB5275"/>
    <w:rsid w:val="00B12372"/>
    <w:rsid w:val="00BA511B"/>
    <w:rsid w:val="00BE031C"/>
    <w:rsid w:val="00C7264C"/>
    <w:rsid w:val="00CB4F0F"/>
    <w:rsid w:val="00CC1EF5"/>
    <w:rsid w:val="00D635C7"/>
    <w:rsid w:val="00D723CA"/>
    <w:rsid w:val="00D80BE1"/>
    <w:rsid w:val="00D91DF4"/>
    <w:rsid w:val="00DB6AD3"/>
    <w:rsid w:val="00E12CE9"/>
    <w:rsid w:val="00E24556"/>
    <w:rsid w:val="00E31F63"/>
    <w:rsid w:val="00EC26B9"/>
    <w:rsid w:val="00ED6262"/>
    <w:rsid w:val="00FB172D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A48F585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794</Words>
  <Characters>234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ｱﾑﾛｼﾞﾋﾟﾝ錠5mg｢ｸﾆﾋﾛ｣_比較表</vt:lpstr>
      <vt:lpstr>ＦＡＸ送信書</vt:lpstr>
    </vt:vector>
  </TitlesOfParts>
  <Company>皇漢堂製薬（株）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ｱﾑﾛｼﾞﾋﾟﾝ錠5mg｢ｸﾆﾋﾛ｣_比較表</dc:title>
  <dc:subject/>
  <dc:creator>Namikawa Machiko</dc:creator>
  <cp:keywords/>
  <cp:lastModifiedBy>Nomura Takashi</cp:lastModifiedBy>
  <cp:revision>3</cp:revision>
  <cp:lastPrinted>2018-03-29T00:47:00Z</cp:lastPrinted>
  <dcterms:created xsi:type="dcterms:W3CDTF">2024-03-06T02:58:00Z</dcterms:created>
  <dcterms:modified xsi:type="dcterms:W3CDTF">2024-03-18T09:20:00Z</dcterms:modified>
  <cp:contentStatus/>
</cp:coreProperties>
</file>